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5E" w:rsidRPr="00D41E44" w:rsidRDefault="00B01ACB" w:rsidP="001F0543">
      <w:pPr>
        <w:ind w:right="960" w:firstLineChars="1700" w:firstLine="4998"/>
        <w:jc w:val="right"/>
      </w:pPr>
      <w:r w:rsidRPr="000D0252">
        <w:rPr>
          <w:rFonts w:hint="eastAsia"/>
          <w:spacing w:val="27"/>
          <w:kern w:val="0"/>
          <w:fitText w:val="2160" w:id="1202350848"/>
        </w:rPr>
        <w:t>神交対協第</w:t>
      </w:r>
      <w:r w:rsidR="000D0252" w:rsidRPr="000D0252">
        <w:rPr>
          <w:spacing w:val="27"/>
          <w:kern w:val="0"/>
          <w:fitText w:val="2160" w:id="1202350848"/>
        </w:rPr>
        <w:t>23</w:t>
      </w:r>
      <w:r w:rsidRPr="000D0252">
        <w:rPr>
          <w:rFonts w:hint="eastAsia"/>
          <w:spacing w:val="4"/>
          <w:kern w:val="0"/>
          <w:fitText w:val="2160" w:id="1202350848"/>
        </w:rPr>
        <w:t>号</w:t>
      </w:r>
    </w:p>
    <w:p w:rsidR="00B01ACB" w:rsidRPr="00D41E44" w:rsidRDefault="000D3837" w:rsidP="001F0543">
      <w:pPr>
        <w:ind w:right="960" w:firstLineChars="1700" w:firstLine="4658"/>
        <w:jc w:val="right"/>
      </w:pPr>
      <w:r w:rsidRPr="000D0252">
        <w:rPr>
          <w:rFonts w:hint="eastAsia"/>
          <w:spacing w:val="17"/>
          <w:kern w:val="0"/>
          <w:fitText w:val="2160" w:id="1202351104"/>
        </w:rPr>
        <w:t>令和３</w:t>
      </w:r>
      <w:r w:rsidR="00823FC2" w:rsidRPr="000D0252">
        <w:rPr>
          <w:rFonts w:hint="eastAsia"/>
          <w:spacing w:val="17"/>
          <w:kern w:val="0"/>
          <w:fitText w:val="2160" w:id="1202351104"/>
        </w:rPr>
        <w:t>年</w:t>
      </w:r>
      <w:r w:rsidR="00126DA1" w:rsidRPr="000D0252">
        <w:rPr>
          <w:rFonts w:hint="eastAsia"/>
          <w:spacing w:val="17"/>
          <w:kern w:val="0"/>
          <w:fitText w:val="2160" w:id="1202351104"/>
        </w:rPr>
        <w:t>８</w:t>
      </w:r>
      <w:r w:rsidR="00B01ACB" w:rsidRPr="000D0252">
        <w:rPr>
          <w:rFonts w:hint="eastAsia"/>
          <w:spacing w:val="17"/>
          <w:kern w:val="0"/>
          <w:fitText w:val="2160" w:id="1202351104"/>
        </w:rPr>
        <w:t>月</w:t>
      </w:r>
      <w:r w:rsidR="000D0252" w:rsidRPr="000D0252">
        <w:rPr>
          <w:rFonts w:hint="eastAsia"/>
          <w:spacing w:val="17"/>
          <w:kern w:val="0"/>
          <w:fitText w:val="2160" w:id="1202351104"/>
        </w:rPr>
        <w:t>４</w:t>
      </w:r>
      <w:r w:rsidR="00B01ACB" w:rsidRPr="000D0252">
        <w:rPr>
          <w:rFonts w:hint="eastAsia"/>
          <w:spacing w:val="1"/>
          <w:kern w:val="0"/>
          <w:fitText w:val="2160" w:id="1202351104"/>
        </w:rPr>
        <w:t>日</w:t>
      </w:r>
    </w:p>
    <w:p w:rsidR="007C455D" w:rsidRDefault="007C455D" w:rsidP="00B01ACB">
      <w:pPr>
        <w:ind w:leftChars="100" w:left="240"/>
      </w:pPr>
    </w:p>
    <w:p w:rsidR="00B01ACB" w:rsidRDefault="005E6EA3" w:rsidP="005E6EA3">
      <w:pPr>
        <w:ind w:firstLineChars="100" w:firstLine="240"/>
        <w:rPr>
          <w:kern w:val="0"/>
        </w:rPr>
      </w:pPr>
      <w:r w:rsidRPr="005E6EA3">
        <w:rPr>
          <w:rFonts w:hint="eastAsia"/>
        </w:rPr>
        <w:t>神奈川県交通安全対策協議会委員</w:t>
      </w:r>
      <w:r w:rsidR="00B57810" w:rsidRPr="00B57810">
        <w:rPr>
          <w:rFonts w:hint="eastAsia"/>
          <w:kern w:val="0"/>
        </w:rPr>
        <w:t xml:space="preserve">　殿</w:t>
      </w:r>
    </w:p>
    <w:p w:rsidR="005E6EA3" w:rsidRPr="005E6EA3" w:rsidRDefault="005E6EA3" w:rsidP="005E6EA3">
      <w:pPr>
        <w:ind w:firstLineChars="100" w:firstLine="240"/>
      </w:pPr>
    </w:p>
    <w:p w:rsidR="00B01ACB" w:rsidRDefault="00B01ACB" w:rsidP="007C455D">
      <w:pPr>
        <w:wordWrap w:val="0"/>
        <w:jc w:val="right"/>
      </w:pPr>
      <w:r>
        <w:rPr>
          <w:rFonts w:hint="eastAsia"/>
        </w:rPr>
        <w:t>神奈川県交通安全対策協議会</w:t>
      </w:r>
      <w:r w:rsidR="007C455D">
        <w:rPr>
          <w:rFonts w:hint="eastAsia"/>
        </w:rPr>
        <w:t xml:space="preserve">事務局長　</w:t>
      </w:r>
    </w:p>
    <w:p w:rsidR="00B01ACB" w:rsidRDefault="007C455D" w:rsidP="007C455D">
      <w:pPr>
        <w:wordWrap w:val="0"/>
        <w:jc w:val="right"/>
      </w:pPr>
      <w:r w:rsidRPr="00445F3F">
        <w:rPr>
          <w:rFonts w:hint="eastAsia"/>
          <w:spacing w:val="22"/>
          <w:w w:val="41"/>
          <w:kern w:val="0"/>
          <w:fitText w:val="4080" w:id="1235470592"/>
        </w:rPr>
        <w:t>（神奈川県</w:t>
      </w:r>
      <w:r w:rsidR="001E07BE" w:rsidRPr="00445F3F">
        <w:rPr>
          <w:rFonts w:hint="eastAsia"/>
          <w:spacing w:val="22"/>
          <w:w w:val="41"/>
          <w:kern w:val="0"/>
          <w:fitText w:val="4080" w:id="1235470592"/>
        </w:rPr>
        <w:t>くらし安全防災局くらし安全</w:t>
      </w:r>
      <w:r w:rsidRPr="00445F3F">
        <w:rPr>
          <w:rFonts w:hint="eastAsia"/>
          <w:spacing w:val="22"/>
          <w:w w:val="41"/>
          <w:kern w:val="0"/>
          <w:fitText w:val="4080" w:id="1235470592"/>
        </w:rPr>
        <w:t>部くらし安全交通課長</w:t>
      </w:r>
      <w:r w:rsidRPr="00445F3F">
        <w:rPr>
          <w:rFonts w:hint="eastAsia"/>
          <w:spacing w:val="10"/>
          <w:w w:val="41"/>
          <w:kern w:val="0"/>
          <w:fitText w:val="4080" w:id="1235470592"/>
        </w:rPr>
        <w:t>）</w:t>
      </w:r>
      <w:r>
        <w:rPr>
          <w:rFonts w:hint="eastAsia"/>
          <w:kern w:val="0"/>
        </w:rPr>
        <w:t xml:space="preserve">　</w:t>
      </w:r>
    </w:p>
    <w:p w:rsidR="00B01ACB" w:rsidRDefault="00B01ACB" w:rsidP="007C455D">
      <w:pPr>
        <w:wordWrap w:val="0"/>
        <w:jc w:val="right"/>
      </w:pPr>
      <w:r w:rsidRPr="00D41E44">
        <w:rPr>
          <w:rFonts w:hint="eastAsia"/>
          <w:spacing w:val="120"/>
          <w:kern w:val="0"/>
          <w:fitText w:val="2640" w:id="1202351616"/>
        </w:rPr>
        <w:t>（公印省略</w:t>
      </w:r>
      <w:r w:rsidRPr="00D41E44">
        <w:rPr>
          <w:rFonts w:hint="eastAsia"/>
          <w:kern w:val="0"/>
          <w:fitText w:val="2640" w:id="1202351616"/>
        </w:rPr>
        <w:t>）</w:t>
      </w:r>
      <w:r w:rsidR="007C455D">
        <w:rPr>
          <w:rFonts w:hint="eastAsia"/>
          <w:kern w:val="0"/>
        </w:rPr>
        <w:t xml:space="preserve">　　</w:t>
      </w:r>
    </w:p>
    <w:p w:rsidR="00A075A1" w:rsidRDefault="00A075A1" w:rsidP="00A075A1"/>
    <w:p w:rsidR="00A075A1" w:rsidRDefault="00A075A1" w:rsidP="00A075A1">
      <w:bookmarkStart w:id="0" w:name="_GoBack"/>
      <w:bookmarkEnd w:id="0"/>
    </w:p>
    <w:p w:rsidR="00B01ACB" w:rsidRPr="001715B2" w:rsidRDefault="00126DA1" w:rsidP="00FE2D8F">
      <w:pPr>
        <w:ind w:firstLineChars="300" w:firstLine="720"/>
      </w:pPr>
      <w:r>
        <w:rPr>
          <w:rFonts w:hint="eastAsia"/>
        </w:rPr>
        <w:t>「神奈川歩行者安全五則」の周知について</w:t>
      </w:r>
      <w:r w:rsidR="00647817" w:rsidRPr="001715B2">
        <w:rPr>
          <w:rFonts w:hint="eastAsia"/>
        </w:rPr>
        <w:t>（依頼）</w:t>
      </w:r>
    </w:p>
    <w:p w:rsidR="00B01ACB" w:rsidRPr="00126DA1" w:rsidRDefault="00B01ACB"/>
    <w:p w:rsidR="00EE6523" w:rsidRDefault="00A075A1" w:rsidP="00040C9E">
      <w:pPr>
        <w:ind w:firstLineChars="100" w:firstLine="240"/>
      </w:pPr>
      <w:r>
        <w:rPr>
          <w:rFonts w:hint="eastAsia"/>
        </w:rPr>
        <w:t>日頃から当協議会が進める交通安全対策に、御支援、御協力を賜り、厚くお礼申し上げます。</w:t>
      </w:r>
    </w:p>
    <w:p w:rsidR="009B5F40" w:rsidRDefault="00040C9E" w:rsidP="009B5F40">
      <w:pPr>
        <w:ind w:firstLineChars="100" w:firstLine="240"/>
      </w:pPr>
      <w:r>
        <w:rPr>
          <w:rFonts w:hint="eastAsia"/>
        </w:rPr>
        <w:t>さて</w:t>
      </w:r>
      <w:r w:rsidR="00FE2D8F">
        <w:rPr>
          <w:rFonts w:hint="eastAsia"/>
        </w:rPr>
        <w:t>、</w:t>
      </w:r>
      <w:r w:rsidR="009B5F40">
        <w:rPr>
          <w:rFonts w:hint="eastAsia"/>
        </w:rPr>
        <w:t>第11次神奈川県交通安全計画では、</w:t>
      </w:r>
      <w:r w:rsidR="009B5F40">
        <w:t>重視すべき視点の１つに「歩行者及び自転車の安全確保と遵法意識の向上」を掲げており、交通安全思想の普及徹底における新たな施策として「横断歩行者の安全確保」を設定し</w:t>
      </w:r>
      <w:r w:rsidR="009B5F40">
        <w:rPr>
          <w:rFonts w:hint="eastAsia"/>
        </w:rPr>
        <w:t>ており</w:t>
      </w:r>
      <w:r w:rsidR="007504E0">
        <w:rPr>
          <w:rFonts w:hint="eastAsia"/>
        </w:rPr>
        <w:t>、様々な取組みでの周知をお願いしているところであります</w:t>
      </w:r>
      <w:r w:rsidR="009B5F40">
        <w:t>。</w:t>
      </w:r>
    </w:p>
    <w:p w:rsidR="009B5F40" w:rsidRDefault="009B5F40" w:rsidP="009B5F40">
      <w:pPr>
        <w:ind w:firstLineChars="100" w:firstLine="240"/>
      </w:pPr>
      <w:r>
        <w:rPr>
          <w:rFonts w:hint="eastAsia"/>
        </w:rPr>
        <w:t>しかしながら、「乱横断」や「歩きスマホ」、さらには「踏切の危険横断」など、</w:t>
      </w:r>
      <w:r w:rsidR="007504E0">
        <w:rPr>
          <w:rFonts w:hint="eastAsia"/>
        </w:rPr>
        <w:t>重大事故に直結する</w:t>
      </w:r>
      <w:r w:rsidR="00ED32AA">
        <w:rPr>
          <w:rFonts w:hint="eastAsia"/>
        </w:rPr>
        <w:t>歩行者側の危険な行為</w:t>
      </w:r>
      <w:r>
        <w:rPr>
          <w:rFonts w:hint="eastAsia"/>
        </w:rPr>
        <w:t>が問題視され</w:t>
      </w:r>
      <w:r w:rsidR="00CE7598">
        <w:rPr>
          <w:rFonts w:hint="eastAsia"/>
        </w:rPr>
        <w:t>ており</w:t>
      </w:r>
      <w:r>
        <w:rPr>
          <w:rFonts w:hint="eastAsia"/>
        </w:rPr>
        <w:t>、</w:t>
      </w:r>
      <w:r w:rsidR="007504E0">
        <w:rPr>
          <w:rFonts w:hint="eastAsia"/>
        </w:rPr>
        <w:t>交通事故の統計を見ても、昨年は死者の約７割に横断歩道外横断や走行車両の直前直後の横断など</w:t>
      </w:r>
      <w:r w:rsidR="00DF631A">
        <w:rPr>
          <w:rFonts w:hint="eastAsia"/>
        </w:rPr>
        <w:t>による事故が</w:t>
      </w:r>
      <w:r w:rsidR="000A37DA">
        <w:rPr>
          <w:rFonts w:hint="eastAsia"/>
        </w:rPr>
        <w:t>散見されております</w:t>
      </w:r>
      <w:r w:rsidR="007504E0">
        <w:rPr>
          <w:rFonts w:hint="eastAsia"/>
        </w:rPr>
        <w:t>。</w:t>
      </w:r>
      <w:r w:rsidR="00CF5C85">
        <w:rPr>
          <w:rFonts w:hint="eastAsia"/>
        </w:rPr>
        <w:t>また、</w:t>
      </w:r>
      <w:r w:rsidR="000A37DA">
        <w:rPr>
          <w:rFonts w:hint="eastAsia"/>
        </w:rPr>
        <w:t>今年４月には、「交通の方法に関する教則」が一部改正され、「手</w:t>
      </w:r>
      <w:r w:rsidR="00DF631A">
        <w:rPr>
          <w:rFonts w:hint="eastAsia"/>
        </w:rPr>
        <w:t>を</w:t>
      </w:r>
      <w:r w:rsidR="000A37DA">
        <w:rPr>
          <w:rFonts w:hint="eastAsia"/>
        </w:rPr>
        <w:t>上げ</w:t>
      </w:r>
      <w:r w:rsidR="00AB147C">
        <w:rPr>
          <w:rFonts w:hint="eastAsia"/>
        </w:rPr>
        <w:t>るなどして運転者に横断する意思を明確に伝えるようにすべき</w:t>
      </w:r>
      <w:r w:rsidR="000A37DA">
        <w:rPr>
          <w:rFonts w:hint="eastAsia"/>
        </w:rPr>
        <w:t>」</w:t>
      </w:r>
      <w:r w:rsidR="004529C2">
        <w:rPr>
          <w:rFonts w:hint="eastAsia"/>
        </w:rPr>
        <w:t>こと</w:t>
      </w:r>
      <w:r w:rsidR="000A37DA">
        <w:rPr>
          <w:rFonts w:hint="eastAsia"/>
        </w:rPr>
        <w:t>が</w:t>
      </w:r>
      <w:r w:rsidR="00AB147C">
        <w:rPr>
          <w:rFonts w:hint="eastAsia"/>
        </w:rPr>
        <w:t>記載される</w:t>
      </w:r>
      <w:r w:rsidR="000A37DA">
        <w:rPr>
          <w:rFonts w:hint="eastAsia"/>
        </w:rPr>
        <w:t>など</w:t>
      </w:r>
      <w:r w:rsidR="007504E0">
        <w:rPr>
          <w:rFonts w:hint="eastAsia"/>
        </w:rPr>
        <w:t>、</w:t>
      </w:r>
      <w:r w:rsidR="00CE7598">
        <w:rPr>
          <w:rFonts w:hint="eastAsia"/>
        </w:rPr>
        <w:t>年齢を問わず</w:t>
      </w:r>
      <w:r w:rsidR="000A37DA">
        <w:rPr>
          <w:rFonts w:hint="eastAsia"/>
        </w:rPr>
        <w:t>歩行者に対する遵法意識を向上させる取組み</w:t>
      </w:r>
      <w:r w:rsidR="00A178D2">
        <w:rPr>
          <w:rFonts w:hint="eastAsia"/>
        </w:rPr>
        <w:t>を</w:t>
      </w:r>
      <w:r w:rsidR="000A37DA">
        <w:rPr>
          <w:rFonts w:hint="eastAsia"/>
        </w:rPr>
        <w:t>定着させる必要が</w:t>
      </w:r>
      <w:r w:rsidR="00A178D2">
        <w:rPr>
          <w:rFonts w:hint="eastAsia"/>
        </w:rPr>
        <w:t>あ</w:t>
      </w:r>
      <w:r w:rsidR="00CE7598">
        <w:rPr>
          <w:rFonts w:hint="eastAsia"/>
        </w:rPr>
        <w:t>ります</w:t>
      </w:r>
      <w:r>
        <w:rPr>
          <w:rFonts w:hint="eastAsia"/>
        </w:rPr>
        <w:t>。</w:t>
      </w:r>
    </w:p>
    <w:p w:rsidR="000D4318" w:rsidRDefault="00C95D99" w:rsidP="009B5F40">
      <w:pPr>
        <w:ind w:firstLineChars="100" w:firstLine="240"/>
      </w:pPr>
      <w:r w:rsidRPr="00C95D99">
        <w:rPr>
          <w:rFonts w:hint="eastAsia"/>
        </w:rPr>
        <w:t>そこで、歩行者の交通事故を１件でも減少させるため、神奈川県独自の歩行者のルール・マナーを呼び掛ける安全規則として、「神奈川歩行者安全五則」を作成いたしました。</w:t>
      </w:r>
    </w:p>
    <w:p w:rsidR="007504E0" w:rsidRPr="00A178D2" w:rsidRDefault="000D4318" w:rsidP="009B5F40">
      <w:pPr>
        <w:ind w:firstLineChars="100" w:firstLine="240"/>
      </w:pPr>
      <w:r>
        <w:rPr>
          <w:rFonts w:hint="eastAsia"/>
        </w:rPr>
        <w:t>各委員の皆様におかれましては、引き続き県警察、市町村、交通安全協会などの交通関係団体と連携し、</w:t>
      </w:r>
      <w:r w:rsidR="00A178D2">
        <w:rPr>
          <w:rFonts w:hint="eastAsia"/>
        </w:rPr>
        <w:t>様々な取組みにおいて</w:t>
      </w:r>
      <w:r w:rsidR="009264D2">
        <w:rPr>
          <w:rFonts w:hint="eastAsia"/>
        </w:rPr>
        <w:t>別添資料をご確認のうえ</w:t>
      </w:r>
      <w:r w:rsidRPr="000D4318">
        <w:rPr>
          <w:rFonts w:hint="eastAsia"/>
        </w:rPr>
        <w:t>「神奈川歩行者安全五則」</w:t>
      </w:r>
      <w:r>
        <w:rPr>
          <w:rFonts w:hint="eastAsia"/>
        </w:rPr>
        <w:t>を広く周知していただければ</w:t>
      </w:r>
      <w:r w:rsidR="00BC1F83">
        <w:rPr>
          <w:rFonts w:hint="eastAsia"/>
        </w:rPr>
        <w:t>幸いです。</w:t>
      </w:r>
    </w:p>
    <w:p w:rsidR="00544C84" w:rsidRDefault="00BC1F83" w:rsidP="000D4318">
      <w:pPr>
        <w:ind w:firstLineChars="100" w:firstLine="240"/>
      </w:pPr>
      <w:r>
        <w:rPr>
          <w:rFonts w:hint="eastAsia"/>
        </w:rPr>
        <w:t>なお、この</w:t>
      </w:r>
      <w:r w:rsidR="000D4318" w:rsidRPr="000D4318">
        <w:rPr>
          <w:rFonts w:hint="eastAsia"/>
        </w:rPr>
        <w:t>「神奈川歩行者安全五則」</w:t>
      </w:r>
      <w:r>
        <w:rPr>
          <w:rFonts w:hint="eastAsia"/>
        </w:rPr>
        <w:t>については、当協議会が主唱する</w:t>
      </w:r>
      <w:r w:rsidRPr="000D4318">
        <w:rPr>
          <w:rFonts w:hint="eastAsia"/>
          <w:u w:val="single"/>
        </w:rPr>
        <w:t>「秋の全国交通安全運動」（</w:t>
      </w:r>
      <w:r w:rsidR="007504E0" w:rsidRPr="000D4318">
        <w:rPr>
          <w:rFonts w:hint="eastAsia"/>
          <w:u w:val="single"/>
        </w:rPr>
        <w:t>９月21日</w:t>
      </w:r>
      <w:r w:rsidRPr="000D4318">
        <w:rPr>
          <w:rFonts w:hint="eastAsia"/>
          <w:u w:val="single"/>
        </w:rPr>
        <w:t>～９月30日）</w:t>
      </w:r>
      <w:r w:rsidR="000D4318" w:rsidRPr="000D4318">
        <w:rPr>
          <w:rFonts w:hint="eastAsia"/>
          <w:u w:val="single"/>
        </w:rPr>
        <w:t>を皮切りに</w:t>
      </w:r>
      <w:r w:rsidRPr="000D4318">
        <w:rPr>
          <w:rFonts w:hint="eastAsia"/>
          <w:u w:val="single"/>
        </w:rPr>
        <w:t>周知を始めたい</w:t>
      </w:r>
      <w:r>
        <w:rPr>
          <w:rFonts w:hint="eastAsia"/>
        </w:rPr>
        <w:t>と考えております</w:t>
      </w:r>
      <w:r w:rsidR="000D4318">
        <w:rPr>
          <w:rFonts w:hint="eastAsia"/>
        </w:rPr>
        <w:t>ので、</w:t>
      </w:r>
      <w:r w:rsidR="000813E3">
        <w:rPr>
          <w:rFonts w:hint="eastAsia"/>
        </w:rPr>
        <w:t>併せて</w:t>
      </w:r>
      <w:r w:rsidR="00B71579">
        <w:rPr>
          <w:rFonts w:hint="eastAsia"/>
        </w:rPr>
        <w:t>お願い申し上げます。</w:t>
      </w:r>
    </w:p>
    <w:p w:rsidR="000D4318" w:rsidRDefault="000D4318" w:rsidP="0011537E"/>
    <w:p w:rsidR="00B01ACB" w:rsidRDefault="00C86F33" w:rsidP="00AD1BFE">
      <w:pPr>
        <w:ind w:leftChars="800" w:left="1920"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1125220</wp:posOffset>
                </wp:positionH>
                <wp:positionV relativeFrom="paragraph">
                  <wp:posOffset>4445</wp:posOffset>
                </wp:positionV>
                <wp:extent cx="4099560" cy="1403350"/>
                <wp:effectExtent l="0" t="0" r="1524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9560" cy="1403350"/>
                        </a:xfrm>
                        <a:prstGeom prst="bracketPair">
                          <a:avLst>
                            <a:gd name="adj" fmla="val 832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05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88.6pt;margin-top:.35pt;width:322.8pt;height:1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IIigIAAB8FAAAOAAAAZHJzL2Uyb0RvYy54bWysVMGO2yAQvVfqPyDuie3EycbWOqtVnFSV&#10;tu1K234AARzTxeACiZNW/fcO2Emz3UtV1Qc8MPCYN/OG27tjI9GBGyu0KnAyjjHiimom1K7AXz5v&#10;RguMrCOKEakVL/CJW3y3fPvmtmtzPtG1lowbBCDK5l1b4Nq5No8iS2veEDvWLVfgrLRpiIOp2UXM&#10;kA7QGxlN4ngeddqw1mjKrYXVsnfiZcCvKk7dp6qy3CFZYIjNhdGEcevHaHlL8p0hbS3oEAb5hyga&#10;IhRceoEqiSNob8QrqEZQo62u3JjqJtJVJSgPHIBNEv/B5qkmLQ9cIDm2vaTJ/j9Y+vHwaJBgUDuM&#10;FGmgRPd7p8PNKPXp6Vqbw66n9tF4grZ90PTZIqVXNVE7fm+M7mpOGASV+P3RiwN+YuEo2nYfNAN0&#10;AughU8fKNB4QcoCOoSCnS0H40SEKi2mcZbM51I2CL0nj6XQWShaR/Hy8Nda947pB3ijw1hD6zN0j&#10;ESbcQg4P1oXCsIEeYV8xqhoJZT4QiRbTSaAJkMNesM6g/qDSGyFl0IlUqCtwNpvMArbVUjDvDHkx&#10;u+1KGgSYQCN8IRuQsettRu8VC2A+Z+vBdkTI3obLpfJ4kIIhcp+MIKUfWZytF+tFOkon8/Uojcty&#10;dL9ZpaP5JrmZldNytSqTnz60JM1rwRhXPrqzrJP072QzNFgvyIuwX7Cw12Q34XtNNnoZBigjsDr/&#10;A7sgFq+PXmdbzU6gFaP7PoV3BYxam+8YddCjBbbf9sRwjOR7BXq7SSfZDJo6TBaLDIRirh3bKwdR&#10;FIAK7DDqzZXrn4F9a8SuhnuSUFSlvf4r4c5S7mMadA1dGOIfXgzf5tfzsOv3u7b8BQAA//8DAFBL&#10;AwQUAAYACAAAACEA1wU/otwAAAAIAQAADwAAAGRycy9kb3ducmV2LnhtbEyPwU7DMBBE70j8g7VI&#10;3KhTU5EojVOhAkIckKCgnp14iSPidRS7bfr3LCc4jmY086bazH4QR5xiH0jDcpGBQGqD7anT8Pnx&#10;dFOAiMmQNUMg1HDGCJv68qIypQ0nesfjLnWCSyiWRoNLaSyljK1Db+IijEjsfYXJm8Ry6qSdzInL&#10;/SBVlt1Jb3riBWdG3Dpsv3cHr6EI+Fx06eHFPpJbNau37e3+9az19dV8vwaRcE5/YfjFZ3SomakJ&#10;B7JRDKzzXHFUQw6C7UIpftJoUGqZg6wr+f9A/QMAAP//AwBQSwECLQAUAAYACAAAACEAtoM4kv4A&#10;AADhAQAAEwAAAAAAAAAAAAAAAAAAAAAAW0NvbnRlbnRfVHlwZXNdLnhtbFBLAQItABQABgAIAAAA&#10;IQA4/SH/1gAAAJQBAAALAAAAAAAAAAAAAAAAAC8BAABfcmVscy8ucmVsc1BLAQItABQABgAIAAAA&#10;IQAGZOIIigIAAB8FAAAOAAAAAAAAAAAAAAAAAC4CAABkcnMvZTJvRG9jLnhtbFBLAQItABQABgAI&#10;AAAAIQDXBT+i3AAAAAgBAAAPAAAAAAAAAAAAAAAAAOQEAABkcnMvZG93bnJldi54bWxQSwUGAAAA&#10;AAQABADzAAAA7QUAAAAA&#10;" adj="1798">
                <v:textbox inset="5.85pt,.7pt,5.85pt,.7pt"/>
                <w10:wrap anchorx="margin"/>
              </v:shape>
            </w:pict>
          </mc:Fallback>
        </mc:AlternateContent>
      </w:r>
      <w:r w:rsidR="00B01ACB">
        <w:rPr>
          <w:rFonts w:hint="eastAsia"/>
        </w:rPr>
        <w:t>問合せ先</w:t>
      </w:r>
    </w:p>
    <w:p w:rsidR="00B01ACB" w:rsidRDefault="00B01ACB" w:rsidP="00AD1BFE">
      <w:pPr>
        <w:ind w:leftChars="800" w:left="1920" w:firstLineChars="100" w:firstLine="240"/>
      </w:pPr>
      <w:r>
        <w:rPr>
          <w:rFonts w:hint="eastAsia"/>
        </w:rPr>
        <w:t xml:space="preserve">　神奈川県交通安全対策協議会事務局</w:t>
      </w:r>
    </w:p>
    <w:p w:rsidR="00B01ACB" w:rsidRDefault="00B01ACB" w:rsidP="00AD1BFE">
      <w:pPr>
        <w:ind w:leftChars="800" w:left="1920" w:firstLineChars="200" w:firstLine="321"/>
      </w:pPr>
      <w:r w:rsidRPr="008E78F1">
        <w:rPr>
          <w:rFonts w:hint="eastAsia"/>
          <w:spacing w:val="24"/>
          <w:w w:val="47"/>
          <w:kern w:val="0"/>
          <w:fitText w:val="4800" w:id="1202351872"/>
        </w:rPr>
        <w:t>（</w:t>
      </w:r>
      <w:r w:rsidR="001E07BE" w:rsidRPr="008E78F1">
        <w:rPr>
          <w:rFonts w:hint="eastAsia"/>
          <w:spacing w:val="24"/>
          <w:w w:val="47"/>
          <w:kern w:val="0"/>
          <w:fitText w:val="4800" w:id="1202351872"/>
        </w:rPr>
        <w:t>くらし安全防災局くらし安全</w:t>
      </w:r>
      <w:r w:rsidRPr="008E78F1">
        <w:rPr>
          <w:rFonts w:hint="eastAsia"/>
          <w:spacing w:val="24"/>
          <w:w w:val="47"/>
          <w:kern w:val="0"/>
          <w:fitText w:val="4800" w:id="1202351872"/>
        </w:rPr>
        <w:t>部くらし安全交通課企画グループ</w:t>
      </w:r>
      <w:r w:rsidRPr="008E78F1">
        <w:rPr>
          <w:rFonts w:hint="eastAsia"/>
          <w:spacing w:val="17"/>
          <w:w w:val="47"/>
          <w:kern w:val="0"/>
          <w:fitText w:val="4800" w:id="1202351872"/>
        </w:rPr>
        <w:t>）</w:t>
      </w:r>
      <w:r w:rsidR="00445F3F">
        <w:rPr>
          <w:rFonts w:hint="eastAsia"/>
          <w:kern w:val="0"/>
        </w:rPr>
        <w:t>伊藤</w:t>
      </w:r>
    </w:p>
    <w:p w:rsidR="00B01ACB" w:rsidRDefault="00B01ACB" w:rsidP="00AD1BFE">
      <w:pPr>
        <w:ind w:leftChars="800" w:left="1920" w:firstLineChars="100" w:firstLine="240"/>
      </w:pPr>
      <w:r>
        <w:rPr>
          <w:rFonts w:hint="eastAsia"/>
        </w:rPr>
        <w:t xml:space="preserve">　</w:t>
      </w:r>
      <w:r w:rsidRPr="00646BB4">
        <w:rPr>
          <w:rFonts w:hint="eastAsia"/>
          <w:spacing w:val="120"/>
          <w:kern w:val="0"/>
          <w:fitText w:val="720" w:id="1202351873"/>
        </w:rPr>
        <w:t>電</w:t>
      </w:r>
      <w:r w:rsidRPr="00646BB4">
        <w:rPr>
          <w:rFonts w:hint="eastAsia"/>
          <w:kern w:val="0"/>
          <w:fitText w:val="720" w:id="1202351873"/>
        </w:rPr>
        <w:t>話</w:t>
      </w:r>
      <w:r>
        <w:rPr>
          <w:rFonts w:hint="eastAsia"/>
        </w:rPr>
        <w:t xml:space="preserve">　045-210-1111（内線3553）</w:t>
      </w:r>
    </w:p>
    <w:p w:rsidR="00B01ACB" w:rsidRDefault="00B01ACB" w:rsidP="00AD1BFE">
      <w:pPr>
        <w:ind w:leftChars="800" w:left="1920" w:firstLineChars="100" w:firstLine="240"/>
      </w:pPr>
      <w:r>
        <w:rPr>
          <w:rFonts w:hint="eastAsia"/>
        </w:rPr>
        <w:t xml:space="preserve">　</w:t>
      </w:r>
      <w:r w:rsidRPr="00646BB4">
        <w:rPr>
          <w:rFonts w:hint="eastAsia"/>
          <w:spacing w:val="54"/>
          <w:w w:val="71"/>
          <w:kern w:val="0"/>
          <w:fitText w:val="720" w:id="1202351874"/>
        </w:rPr>
        <w:t>ＦＡ</w:t>
      </w:r>
      <w:r w:rsidRPr="00646BB4">
        <w:rPr>
          <w:rFonts w:hint="eastAsia"/>
          <w:spacing w:val="-1"/>
          <w:w w:val="71"/>
          <w:kern w:val="0"/>
          <w:fitText w:val="720" w:id="1202351874"/>
        </w:rPr>
        <w:t>Ｘ</w:t>
      </w:r>
      <w:r>
        <w:rPr>
          <w:rFonts w:hint="eastAsia"/>
        </w:rPr>
        <w:t xml:space="preserve">　045-210-8953</w:t>
      </w:r>
    </w:p>
    <w:p w:rsidR="00B01ACB" w:rsidRDefault="00B57810" w:rsidP="0064691D">
      <w:pPr>
        <w:ind w:firstLineChars="1000" w:firstLine="2400"/>
      </w:pPr>
      <w:r>
        <w:t>LGWAN</w:t>
      </w:r>
      <w:r w:rsidR="00B01ACB">
        <w:rPr>
          <w:rFonts w:hint="eastAsia"/>
        </w:rPr>
        <w:t xml:space="preserve">　</w:t>
      </w:r>
      <w:hyperlink r:id="rId6" w:history="1">
        <w:r w:rsidRPr="00850C4C">
          <w:rPr>
            <w:rStyle w:val="a3"/>
            <w:rFonts w:hint="eastAsia"/>
          </w:rPr>
          <w:t>kotuanzen@pref.kanagawa.</w:t>
        </w:r>
        <w:r w:rsidRPr="00850C4C">
          <w:rPr>
            <w:rStyle w:val="a3"/>
          </w:rPr>
          <w:t>lg.</w:t>
        </w:r>
        <w:r w:rsidRPr="00850C4C">
          <w:rPr>
            <w:rStyle w:val="a3"/>
            <w:rFonts w:hint="eastAsia"/>
          </w:rPr>
          <w:t>jp</w:t>
        </w:r>
      </w:hyperlink>
    </w:p>
    <w:sectPr w:rsidR="00B01ACB" w:rsidSect="0011537E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29" w:rsidRDefault="000E7A29" w:rsidP="00942D4B">
      <w:r>
        <w:separator/>
      </w:r>
    </w:p>
  </w:endnote>
  <w:endnote w:type="continuationSeparator" w:id="0">
    <w:p w:rsidR="000E7A29" w:rsidRDefault="000E7A29" w:rsidP="0094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29" w:rsidRDefault="000E7A29" w:rsidP="00942D4B">
      <w:r>
        <w:separator/>
      </w:r>
    </w:p>
  </w:footnote>
  <w:footnote w:type="continuationSeparator" w:id="0">
    <w:p w:rsidR="000E7A29" w:rsidRDefault="000E7A29" w:rsidP="00942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CB"/>
    <w:rsid w:val="0001009E"/>
    <w:rsid w:val="00014651"/>
    <w:rsid w:val="00020666"/>
    <w:rsid w:val="00040C9E"/>
    <w:rsid w:val="0005002E"/>
    <w:rsid w:val="0005546C"/>
    <w:rsid w:val="00071DF8"/>
    <w:rsid w:val="00077D4F"/>
    <w:rsid w:val="000813E3"/>
    <w:rsid w:val="00082C5D"/>
    <w:rsid w:val="000A37DA"/>
    <w:rsid w:val="000D0252"/>
    <w:rsid w:val="000D3837"/>
    <w:rsid w:val="000D4318"/>
    <w:rsid w:val="000E0945"/>
    <w:rsid w:val="000E7A29"/>
    <w:rsid w:val="0011537E"/>
    <w:rsid w:val="001220F3"/>
    <w:rsid w:val="00126DA1"/>
    <w:rsid w:val="001715B2"/>
    <w:rsid w:val="001E07BE"/>
    <w:rsid w:val="001F0543"/>
    <w:rsid w:val="0020066F"/>
    <w:rsid w:val="0022054C"/>
    <w:rsid w:val="002D5053"/>
    <w:rsid w:val="0032076D"/>
    <w:rsid w:val="003215C1"/>
    <w:rsid w:val="003712E0"/>
    <w:rsid w:val="0037269A"/>
    <w:rsid w:val="003906CA"/>
    <w:rsid w:val="003B19B7"/>
    <w:rsid w:val="003B30E6"/>
    <w:rsid w:val="00407802"/>
    <w:rsid w:val="00445F3F"/>
    <w:rsid w:val="004529C2"/>
    <w:rsid w:val="004646E8"/>
    <w:rsid w:val="004764A2"/>
    <w:rsid w:val="004A58F8"/>
    <w:rsid w:val="004A5A70"/>
    <w:rsid w:val="004C45C3"/>
    <w:rsid w:val="004D34CE"/>
    <w:rsid w:val="004E6BE9"/>
    <w:rsid w:val="004F29EC"/>
    <w:rsid w:val="00544C84"/>
    <w:rsid w:val="00560722"/>
    <w:rsid w:val="005A707D"/>
    <w:rsid w:val="005D567B"/>
    <w:rsid w:val="005E6EA3"/>
    <w:rsid w:val="006075F8"/>
    <w:rsid w:val="0064691D"/>
    <w:rsid w:val="00646BB4"/>
    <w:rsid w:val="00647817"/>
    <w:rsid w:val="0066534E"/>
    <w:rsid w:val="00692C7A"/>
    <w:rsid w:val="006938AC"/>
    <w:rsid w:val="00707CE5"/>
    <w:rsid w:val="0071425D"/>
    <w:rsid w:val="007504E0"/>
    <w:rsid w:val="00772F49"/>
    <w:rsid w:val="00784549"/>
    <w:rsid w:val="007C455D"/>
    <w:rsid w:val="008122E4"/>
    <w:rsid w:val="008163FA"/>
    <w:rsid w:val="00823FC2"/>
    <w:rsid w:val="008360D9"/>
    <w:rsid w:val="008449CD"/>
    <w:rsid w:val="008B4A25"/>
    <w:rsid w:val="008C0598"/>
    <w:rsid w:val="008E78F1"/>
    <w:rsid w:val="008F3BBB"/>
    <w:rsid w:val="009264D2"/>
    <w:rsid w:val="00942D4B"/>
    <w:rsid w:val="009656FF"/>
    <w:rsid w:val="009B5F40"/>
    <w:rsid w:val="009E095E"/>
    <w:rsid w:val="009F5101"/>
    <w:rsid w:val="00A075A1"/>
    <w:rsid w:val="00A178D2"/>
    <w:rsid w:val="00A20998"/>
    <w:rsid w:val="00A2729E"/>
    <w:rsid w:val="00A34445"/>
    <w:rsid w:val="00A575AA"/>
    <w:rsid w:val="00A74EB0"/>
    <w:rsid w:val="00A91C7E"/>
    <w:rsid w:val="00A92A87"/>
    <w:rsid w:val="00AA0F32"/>
    <w:rsid w:val="00AB147C"/>
    <w:rsid w:val="00AD1BFE"/>
    <w:rsid w:val="00AE6DF7"/>
    <w:rsid w:val="00B01ACB"/>
    <w:rsid w:val="00B02653"/>
    <w:rsid w:val="00B140C8"/>
    <w:rsid w:val="00B35A2C"/>
    <w:rsid w:val="00B5398E"/>
    <w:rsid w:val="00B57810"/>
    <w:rsid w:val="00B61789"/>
    <w:rsid w:val="00B71579"/>
    <w:rsid w:val="00BB1C78"/>
    <w:rsid w:val="00BC1F83"/>
    <w:rsid w:val="00BD27CA"/>
    <w:rsid w:val="00BD6CA8"/>
    <w:rsid w:val="00C2576A"/>
    <w:rsid w:val="00C61DF3"/>
    <w:rsid w:val="00C86F33"/>
    <w:rsid w:val="00C90B14"/>
    <w:rsid w:val="00C95D99"/>
    <w:rsid w:val="00CE7598"/>
    <w:rsid w:val="00CF5C85"/>
    <w:rsid w:val="00D134C5"/>
    <w:rsid w:val="00D1564F"/>
    <w:rsid w:val="00D25F74"/>
    <w:rsid w:val="00D41E44"/>
    <w:rsid w:val="00D850FB"/>
    <w:rsid w:val="00D91714"/>
    <w:rsid w:val="00D9254B"/>
    <w:rsid w:val="00DA1FDD"/>
    <w:rsid w:val="00DF631A"/>
    <w:rsid w:val="00E10C45"/>
    <w:rsid w:val="00E35834"/>
    <w:rsid w:val="00E87D9A"/>
    <w:rsid w:val="00ED2536"/>
    <w:rsid w:val="00ED32AA"/>
    <w:rsid w:val="00EE6523"/>
    <w:rsid w:val="00EF5055"/>
    <w:rsid w:val="00F01DE4"/>
    <w:rsid w:val="00F12DCB"/>
    <w:rsid w:val="00F14C56"/>
    <w:rsid w:val="00F3487F"/>
    <w:rsid w:val="00F608C6"/>
    <w:rsid w:val="00F83A18"/>
    <w:rsid w:val="00F96549"/>
    <w:rsid w:val="00FB2E7D"/>
    <w:rsid w:val="00FD56FB"/>
    <w:rsid w:val="00FE2D8F"/>
    <w:rsid w:val="00FF527D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1F506CD-0124-4C64-A39C-0B12D70B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A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2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D4B"/>
  </w:style>
  <w:style w:type="paragraph" w:styleId="a6">
    <w:name w:val="footer"/>
    <w:basedOn w:val="a"/>
    <w:link w:val="a7"/>
    <w:uiPriority w:val="99"/>
    <w:unhideWhenUsed/>
    <w:rsid w:val="00942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D4B"/>
  </w:style>
  <w:style w:type="character" w:styleId="a8">
    <w:name w:val="FollowedHyperlink"/>
    <w:basedOn w:val="a0"/>
    <w:uiPriority w:val="99"/>
    <w:semiHidden/>
    <w:unhideWhenUsed/>
    <w:rsid w:val="00823FC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uanzen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2021-08-03T02:12:00Z</cp:lastPrinted>
  <dcterms:created xsi:type="dcterms:W3CDTF">2021-08-03T02:11:00Z</dcterms:created>
  <dcterms:modified xsi:type="dcterms:W3CDTF">2021-08-03T04:27:00Z</dcterms:modified>
</cp:coreProperties>
</file>